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毕业设计任务书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专业：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电气自动化</w:t>
      </w:r>
      <w:r>
        <w:rPr>
          <w:rFonts w:hint="eastAsia" w:ascii="宋体" w:hAnsi="宋体" w:cs="宋体"/>
          <w:szCs w:val="21"/>
          <w:u w:val="single"/>
        </w:rPr>
        <w:t>技术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 xml:space="preserve">                 教学班级：</w:t>
      </w:r>
      <w:r>
        <w:rPr>
          <w:rFonts w:hint="eastAsia" w:ascii="宋体" w:hAnsi="宋体"/>
          <w:szCs w:val="21"/>
          <w:u w:val="single"/>
          <w:lang w:val="en-US" w:eastAsia="zh-CN"/>
        </w:rPr>
        <w:t>18</w:t>
      </w:r>
      <w:r>
        <w:rPr>
          <w:rFonts w:hint="eastAsia" w:ascii="宋体" w:hAnsi="宋体" w:cs="宋体"/>
          <w:szCs w:val="21"/>
          <w:u w:val="single"/>
        </w:rPr>
        <w:t>（电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气</w:t>
      </w:r>
      <w:r>
        <w:rPr>
          <w:rFonts w:hint="eastAsia" w:ascii="宋体" w:hAnsi="宋体" w:cs="宋体"/>
          <w:szCs w:val="21"/>
          <w:u w:val="single"/>
        </w:rPr>
        <w:t>）大专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734"/>
        <w:gridCol w:w="1700"/>
        <w:gridCol w:w="172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机器人控制系统的PLC程序设计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434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2022</w:t>
            </w:r>
            <w:r>
              <w:rPr>
                <w:rFonts w:hint="eastAsia" w:ascii="宋体" w:hAnsi="宋体" w:cs="宋体"/>
                <w:szCs w:val="21"/>
              </w:rPr>
              <w:t>年 11 月</w:t>
            </w:r>
            <w:r>
              <w:rPr>
                <w:rFonts w:hint="eastAsia" w:ascii="宋体" w:hAnsi="宋体"/>
                <w:szCs w:val="21"/>
              </w:rPr>
              <w:t xml:space="preserve"> 7 </w:t>
            </w:r>
            <w:r>
              <w:rPr>
                <w:rFonts w:hint="eastAsia" w:ascii="宋体" w:hAnsi="宋体" w:cs="宋体"/>
                <w:szCs w:val="21"/>
              </w:rPr>
              <w:t>日至</w:t>
            </w:r>
            <w:r>
              <w:rPr>
                <w:rFonts w:hint="eastAsia" w:ascii="宋体" w:hAnsi="宋体"/>
                <w:szCs w:val="21"/>
              </w:rPr>
              <w:t xml:space="preserve"> 2022 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12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</w:rPr>
              <w:t xml:space="preserve"> 2 </w:t>
            </w:r>
            <w:r>
              <w:rPr>
                <w:rFonts w:hint="eastAsia" w:ascii="宋体" w:hAnsi="宋体" w:cs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</w:rPr>
              <w:t xml:space="preserve">  （</w:t>
            </w:r>
            <w:r>
              <w:rPr>
                <w:rFonts w:hint="eastAsia" w:ascii="宋体" w:hAnsi="宋体" w:cs="宋体"/>
                <w:szCs w:val="21"/>
              </w:rPr>
              <w:t>共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hint="eastAsia" w:ascii="宋体" w:hAnsi="宋体" w:cs="Malgun Gothic Semilight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薛俐清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高级讲师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吴楷文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185109104</w:t>
            </w:r>
            <w:bookmarkStart w:id="0" w:name="_GoBack"/>
            <w:bookmarkEnd w:id="0"/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2022年11月7日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课题内容：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设计一个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机器人</w:t>
            </w:r>
            <w:r>
              <w:rPr>
                <w:rFonts w:ascii="宋体" w:hAnsi="宋体" w:eastAsia="宋体" w:cs="宋体"/>
                <w:sz w:val="24"/>
                <w:szCs w:val="24"/>
              </w:rPr>
              <w:t>控制系统的PLC程序，根据所设计的硬件接线图和PLC程序，进行硬件接线及程序调试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课题任务的具体要求：</w:t>
            </w:r>
          </w:p>
          <w:p>
            <w:pPr>
              <w:numPr>
                <w:ilvl w:val="0"/>
                <w:numId w:val="0"/>
              </w:numPr>
              <w:ind w:left="479" w:leftChars="228" w:firstLine="0" w:firstLine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模型动作情况解析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按下指定按钮，完成指定动作。</w:t>
            </w:r>
          </w:p>
          <w:p>
            <w:pPr>
              <w:spacing w:line="340" w:lineRule="exact"/>
              <w:ind w:left="479" w:leftChars="228" w:firstLine="0" w:firstLineChars="0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实验程序要求完成以下动作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在手动模式下，按下哪个按钮，模型便按该按钮指示的动作运行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在自动模式下，模型动作情况如下：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头左转→头右转→前走4步→同步后退</w:t>
            </w:r>
          </w:p>
          <w:p>
            <w:pPr>
              <w:spacing w:line="340" w:lineRule="exact"/>
              <w:ind w:firstLine="630" w:firstLineChars="3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↑                          ↓ </w:t>
            </w:r>
          </w:p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向右转←走步后退←同步前进←向左转  </w:t>
            </w:r>
          </w:p>
          <w:p>
            <w:pPr>
              <w:numPr>
                <w:ilvl w:val="0"/>
                <w:numId w:val="0"/>
              </w:numPr>
              <w:ind w:leftChars="22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拟定的工作进度（以周为单位）：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第一周：了解相关课题知识，通过各种途径查阅相关资料，理清设计思路，画出设计电路框图。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第二周：查找</w:t>
            </w:r>
            <w:r>
              <w:rPr>
                <w:rFonts w:hint="eastAsia" w:ascii="宋体" w:hAnsi="宋体" w:cs="宋体"/>
                <w:szCs w:val="21"/>
              </w:rPr>
              <w:t>单片机</w:t>
            </w:r>
            <w:r>
              <w:rPr>
                <w:rFonts w:hint="eastAsia" w:ascii="宋体" w:hAnsi="宋体"/>
                <w:sz w:val="24"/>
              </w:rPr>
              <w:t>STM32F103C8T6</w:t>
            </w:r>
            <w:r>
              <w:rPr>
                <w:rFonts w:hint="eastAsia" w:ascii="宋体" w:hAnsi="宋体"/>
                <w:szCs w:val="21"/>
              </w:rPr>
              <w:t>的功能、参数、型号资料，并进行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机器人</w:t>
            </w:r>
            <w:r>
              <w:rPr>
                <w:rFonts w:hint="eastAsia" w:ascii="宋体" w:hAnsi="宋体" w:cs="宋体"/>
                <w:szCs w:val="21"/>
              </w:rPr>
              <w:t>控制系统设计</w:t>
            </w:r>
            <w:r>
              <w:rPr>
                <w:rFonts w:hint="eastAsia" w:ascii="宋体" w:hAnsi="宋体"/>
                <w:szCs w:val="21"/>
              </w:rPr>
              <w:t xml:space="preserve">。 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三</w:t>
            </w:r>
            <w:r>
              <w:rPr>
                <w:rFonts w:hint="eastAsia" w:ascii="宋体" w:hAnsi="宋体"/>
                <w:szCs w:val="21"/>
              </w:rPr>
              <w:t>周：</w:t>
            </w:r>
            <w:r>
              <w:rPr>
                <w:rFonts w:hint="eastAsia" w:ascii="宋体" w:hAnsi="宋体" w:cs="宋体"/>
                <w:szCs w:val="21"/>
              </w:rPr>
              <w:t>电路设计完成，</w:t>
            </w:r>
            <w:r>
              <w:rPr>
                <w:rFonts w:hint="eastAsia" w:ascii="宋体" w:hAnsi="宋体"/>
                <w:szCs w:val="21"/>
              </w:rPr>
              <w:t>系统初调，各部分电路图的绘制，完成毕业设计论文(即设计说明书、设计过程)的撰写。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四</w:t>
            </w:r>
            <w:r>
              <w:rPr>
                <w:rFonts w:hint="eastAsia" w:ascii="宋体" w:hAnsi="宋体"/>
                <w:szCs w:val="21"/>
              </w:rPr>
              <w:t>周：综合调试，全部资料的准备就绪，查漏补缺，准备答辩。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主要参考文献：</w:t>
            </w:r>
          </w:p>
          <w:p>
            <w:pPr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[1] 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"https://s.wanfangdata.com.cn/paper?q=%E4%BD%9C%E8%80%85:"%E8%B0%A2%E8%83%A1""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谢胡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"https://d.wanfangdata.com.cn/periodical/kjzw201627112"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浅析PLC技术在工业控制系统中的应用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[J].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"https://sns.wanfangdata.com.cn/perio/kjzw"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科技展望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.2016,(27).DOI: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"http://dx.chinadoi.cn/10.3969/j.issn.1672-8289.2016.27.112"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10.3969/j.issn.1672-8289.2016.27.112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</w:p>
          <w:p>
            <w:pPr>
              <w:bidi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[2] 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"https://s.wanfangdata.com.cn/paper?q=%E4%BD%9C%E8%80%85:"%E9%83%AD%E9%A3%9E""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郭飞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"https://d.wanfangdata.com.cn/periodical/xbpg201608017"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浅谈PLC可编程控制器的原理与应用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[J].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"https://sns.wanfangdata.com.cn/perio/xbpg"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西部皮革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.2016,(8).DOI: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"http://dx.chinadoi.cn/10.3969/j.issn.1671-1602.2016.08.017"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10.3969/j.issn.1671-1602.2016.08.017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"https://s.wanfangdata.com.cn/paper?q=%E4%BD%9C%E8%80%85:"%E8%A5%BF%E9%97%A8%E5%AD%90 (%E4%B8%AD%E5%9B%BD) %E6%9C%89%E9%99%90%E5%85%AC%E5%8F%B8%E5%B7%A5%E4%B8%9A%E4%B8%9A%E5%8A%A1%E9%A2%86%E5%9F%9F%E5%B7%A5%E4%B8%9A%E8%87%AA%E5%8A%A8%E5%8C%96%E4%B8%8E%E9%A9%B1%E5%8A%A8%E6%8A%80%E6%9C%AF%E9%9B%86%E5%9B%A2""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  <w:shd w:val="clear" w:color="auto" w:fill="FFFFFF"/>
              </w:rPr>
              <w:br w:type="textWrapping"/>
            </w:r>
            <w:r>
              <w:rPr>
                <w:rFonts w:hint="eastAsia" w:ascii="宋体" w:hAnsi="宋体" w:eastAsia="宋体" w:cs="宋体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]</w:t>
            </w:r>
            <w:r>
              <w:rPr>
                <w:rFonts w:hint="eastAsia" w:ascii="宋体" w:hAnsi="宋体" w:eastAsia="宋体" w:cs="宋体"/>
                <w:lang w:eastAsia="zh-CN"/>
              </w:rPr>
              <w:t xml:space="preserve">  </w:t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  <w:shd w:val="clear" w:color="auto" w:fill="FFFFFF"/>
              </w:rPr>
              <w:t>西门子 (中国) 有限公司工业业务领域工业自动化与驱动技术集团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 深入浅出西门子S7-1200 PLC [M].北京航空航天大学出版社,2009.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任务下达人（签字）：                      日期：2022 年 11 月 7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任务接受人（签字）：                      日期：2022 年 11 月 11  日</w:t>
            </w:r>
          </w:p>
        </w:tc>
      </w:tr>
    </w:tbl>
    <w:p>
      <w:pPr>
        <w:pStyle w:val="2"/>
        <w:spacing w:line="280" w:lineRule="exact"/>
        <w:ind w:left="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注：此任务书由指导教师填写，任务下达人为指导教师，指导教师和接受任务的学生均应签字。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YWQ2ZGVmY2EyYTY0ZGI4MWE4NWRmODgwZTBlNTcifQ=="/>
  </w:docVars>
  <w:rsids>
    <w:rsidRoot w:val="720E736A"/>
    <w:rsid w:val="000275AF"/>
    <w:rsid w:val="000927C1"/>
    <w:rsid w:val="003A558C"/>
    <w:rsid w:val="0047728C"/>
    <w:rsid w:val="00691698"/>
    <w:rsid w:val="00B01058"/>
    <w:rsid w:val="00BC355D"/>
    <w:rsid w:val="00C93CCF"/>
    <w:rsid w:val="00E2697A"/>
    <w:rsid w:val="00E44F02"/>
    <w:rsid w:val="00EC18FD"/>
    <w:rsid w:val="00FB3021"/>
    <w:rsid w:val="14FA3E2A"/>
    <w:rsid w:val="2B2521C8"/>
    <w:rsid w:val="308826B5"/>
    <w:rsid w:val="347900B1"/>
    <w:rsid w:val="48614601"/>
    <w:rsid w:val="4B045373"/>
    <w:rsid w:val="4D335926"/>
    <w:rsid w:val="504306EC"/>
    <w:rsid w:val="624D6412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ind w:left="359" w:hanging="359" w:hangingChars="171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11 Char"/>
    <w:link w:val="10"/>
    <w:qFormat/>
    <w:uiPriority w:val="0"/>
    <w:rPr>
      <w:rFonts w:ascii="黑体" w:hAnsi="黑体" w:eastAsia="黑体"/>
      <w:b/>
      <w:bCs/>
      <w:szCs w:val="21"/>
    </w:rPr>
  </w:style>
  <w:style w:type="paragraph" w:customStyle="1" w:styleId="10">
    <w:name w:val="11"/>
    <w:basedOn w:val="1"/>
    <w:next w:val="5"/>
    <w:link w:val="9"/>
    <w:qFormat/>
    <w:uiPriority w:val="0"/>
    <w:pPr>
      <w:spacing w:line="300" w:lineRule="auto"/>
      <w:ind w:firstLine="422" w:firstLineChars="200"/>
    </w:pPr>
    <w:rPr>
      <w:rFonts w:ascii="黑体" w:hAnsi="黑体" w:eastAsia="黑体"/>
      <w:b/>
      <w:bCs/>
      <w:szCs w:val="21"/>
    </w:r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652</Words>
  <Characters>834</Characters>
  <Lines>9</Lines>
  <Paragraphs>2</Paragraphs>
  <TotalTime>11</TotalTime>
  <ScaleCrop>false</ScaleCrop>
  <LinksUpToDate>false</LinksUpToDate>
  <CharactersWithSpaces>968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2020-01-04T02:09:00Z</dcterms:created>
  <dc:creator>Wanan </dc:creator>
  <cp:lastModifiedBy>雨中哭泣的背影 (]_[)</cp:lastModifiedBy>
  <dcterms:modified xsi:type="dcterms:W3CDTF">2022-11-29T01:32:39Z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542EC9A6C72D497DBC032A2E8326B18A</vt:lpwstr>
  </property>
</Properties>
</file>